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163A" w14:textId="77777777" w:rsidR="00BE3C80" w:rsidRPr="000C2E99" w:rsidRDefault="00BE3C80" w:rsidP="003F6E18">
      <w:pPr>
        <w:widowControl w:val="0"/>
        <w:autoSpaceDE w:val="0"/>
        <w:autoSpaceDN w:val="0"/>
        <w:spacing w:after="0" w:line="256" w:lineRule="auto"/>
        <w:ind w:left="227" w:right="-138" w:firstLine="718"/>
        <w:jc w:val="center"/>
        <w:rPr>
          <w:rFonts w:ascii="Times New Roman" w:eastAsia="Times New Roman" w:hAnsi="Times New Roman" w:cs="Times New Roman"/>
          <w:b/>
          <w:w w:val="105"/>
          <w:sz w:val="32"/>
          <w:szCs w:val="32"/>
          <w:lang w:val="ro-RO"/>
        </w:rPr>
      </w:pPr>
      <w:r w:rsidRPr="000C2E99">
        <w:rPr>
          <w:rFonts w:ascii="Times New Roman" w:eastAsia="Times New Roman" w:hAnsi="Times New Roman" w:cs="Times New Roman"/>
          <w:b/>
          <w:w w:val="105"/>
          <w:sz w:val="32"/>
          <w:szCs w:val="32"/>
          <w:lang w:val="ro-RO"/>
        </w:rPr>
        <w:t>ANUNȚ</w:t>
      </w:r>
    </w:p>
    <w:p w14:paraId="47AC96FF" w14:textId="77777777" w:rsidR="00BE3C80" w:rsidRPr="000C2E99" w:rsidRDefault="00BE3C80" w:rsidP="003F6E18">
      <w:pPr>
        <w:widowControl w:val="0"/>
        <w:autoSpaceDE w:val="0"/>
        <w:autoSpaceDN w:val="0"/>
        <w:spacing w:after="0" w:line="360" w:lineRule="auto"/>
        <w:ind w:left="227" w:right="-138" w:firstLine="718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o-RO"/>
        </w:rPr>
      </w:pPr>
    </w:p>
    <w:p w14:paraId="43298C01" w14:textId="2CB28876" w:rsidR="00BE3C80" w:rsidRPr="000C2E99" w:rsidRDefault="003F6E18" w:rsidP="003F6E18">
      <w:pPr>
        <w:tabs>
          <w:tab w:val="left" w:pos="9214"/>
          <w:tab w:val="left" w:pos="9356"/>
        </w:tabs>
        <w:spacing w:after="0" w:line="360" w:lineRule="auto"/>
        <w:ind w:right="-138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162526080"/>
      <w:proofErr w:type="spellStart"/>
      <w:r w:rsidRPr="000C2E99">
        <w:rPr>
          <w:rFonts w:ascii="Times New Roman" w:hAnsi="Times New Roman" w:cs="Times New Roman"/>
          <w:b/>
          <w:bCs/>
          <w:sz w:val="24"/>
          <w:szCs w:val="24"/>
        </w:rPr>
        <w:t>Concursul</w:t>
      </w:r>
      <w:proofErr w:type="spellEnd"/>
      <w:r w:rsidRPr="000C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2E99">
        <w:rPr>
          <w:rFonts w:ascii="Times New Roman" w:hAnsi="Times New Roman" w:cs="Times New Roman"/>
          <w:b/>
          <w:bCs/>
          <w:sz w:val="24"/>
          <w:szCs w:val="24"/>
        </w:rPr>
        <w:t>județean</w:t>
      </w:r>
      <w:proofErr w:type="spellEnd"/>
      <w:r w:rsidRPr="000C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E9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C2E99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spellStart"/>
      <w:proofErr w:type="gramEnd"/>
      <w:r w:rsidRPr="000C2E99"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proofErr w:type="spellEnd"/>
      <w:r w:rsidRPr="000C2E9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C2E99">
        <w:rPr>
          <w:rFonts w:ascii="Times New Roman" w:hAnsi="Times New Roman" w:cs="Times New Roman"/>
          <w:b/>
          <w:bCs/>
          <w:sz w:val="24"/>
          <w:szCs w:val="24"/>
        </w:rPr>
        <w:t>Creație</w:t>
      </w:r>
      <w:proofErr w:type="spellEnd"/>
      <w:r w:rsidRPr="000C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2E99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C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2E99">
        <w:rPr>
          <w:rFonts w:ascii="Times New Roman" w:hAnsi="Times New Roman" w:cs="Times New Roman"/>
          <w:b/>
          <w:bCs/>
          <w:sz w:val="24"/>
          <w:szCs w:val="24"/>
        </w:rPr>
        <w:t>Sensibilitate</w:t>
      </w:r>
      <w:proofErr w:type="spellEnd"/>
      <w:r w:rsidRPr="000C2E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C2E9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C2E99">
        <w:rPr>
          <w:rFonts w:ascii="Times New Roman" w:hAnsi="Times New Roman" w:cs="Times New Roman"/>
          <w:b/>
          <w:bCs/>
          <w:sz w:val="24"/>
          <w:szCs w:val="24"/>
        </w:rPr>
        <w:t>ediția</w:t>
      </w:r>
      <w:proofErr w:type="spellEnd"/>
      <w:r w:rsidRPr="000C2E99">
        <w:rPr>
          <w:rFonts w:ascii="Times New Roman" w:hAnsi="Times New Roman" w:cs="Times New Roman"/>
          <w:b/>
          <w:bCs/>
          <w:sz w:val="24"/>
          <w:szCs w:val="24"/>
        </w:rPr>
        <w:t xml:space="preserve"> a II-a, </w:t>
      </w:r>
      <w:bookmarkEnd w:id="0"/>
      <w:r w:rsidR="00BE3C80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se desfășoară</w:t>
      </w:r>
      <w:r w:rsidR="00DA3228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 xml:space="preserve"> în data de </w:t>
      </w:r>
      <w:r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30</w:t>
      </w:r>
      <w:r w:rsidR="00835D00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.03</w:t>
      </w:r>
      <w:r w:rsidR="0014603F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.2024</w:t>
      </w:r>
      <w:r w:rsidR="00A87E69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 xml:space="preserve">, începând cu ora </w:t>
      </w:r>
      <w:r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9</w:t>
      </w:r>
      <w:r w:rsidR="00DA3228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:00</w:t>
      </w:r>
      <w:r w:rsidR="00C83808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, la Școala Gimnazială, sat Măgura, comuna Mihăești.</w:t>
      </w:r>
    </w:p>
    <w:p w14:paraId="2BECD443" w14:textId="7C0DCFD0" w:rsidR="00BE3C80" w:rsidRPr="000C2E99" w:rsidRDefault="00BE3C80" w:rsidP="003F6E18">
      <w:pPr>
        <w:widowControl w:val="0"/>
        <w:autoSpaceDE w:val="0"/>
        <w:autoSpaceDN w:val="0"/>
        <w:spacing w:after="0" w:line="360" w:lineRule="auto"/>
        <w:ind w:left="227" w:right="-138" w:firstLine="718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</w:pPr>
      <w:r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Intrarea</w:t>
      </w:r>
      <w:r w:rsidRPr="000C2E99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val="ro-RO"/>
        </w:rPr>
        <w:t xml:space="preserve"> </w:t>
      </w:r>
      <w:r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elevilor în</w:t>
      </w:r>
      <w:r w:rsidRPr="000C2E99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ro-RO"/>
        </w:rPr>
        <w:t xml:space="preserve"> </w:t>
      </w:r>
      <w:r w:rsidRPr="000C2E99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val="ro-RO"/>
        </w:rPr>
        <w:t xml:space="preserve"> </w:t>
      </w:r>
      <w:r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săli se va face începând cu</w:t>
      </w:r>
      <w:r w:rsidRPr="000C2E99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o-RO"/>
        </w:rPr>
        <w:t xml:space="preserve"> </w:t>
      </w:r>
      <w:r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or</w:t>
      </w:r>
      <w:r w:rsidR="00C069B0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a</w:t>
      </w:r>
      <w:r w:rsidRPr="000C2E99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ro-RO"/>
        </w:rPr>
        <w:t xml:space="preserve"> </w:t>
      </w:r>
      <w:r w:rsidR="00AB5550" w:rsidRPr="000C2E99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ro-RO"/>
        </w:rPr>
        <w:t>8</w:t>
      </w:r>
      <w:r w:rsidR="00DA3228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:</w:t>
      </w:r>
      <w:r w:rsidR="00C83808"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00</w:t>
      </w:r>
      <w:r w:rsidRPr="000C2E99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.</w:t>
      </w:r>
      <w:r w:rsidRPr="000C2E99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ro-RO"/>
        </w:rPr>
        <w:t xml:space="preserve"> </w:t>
      </w:r>
      <w:r w:rsidR="00B84C12"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 xml:space="preserve">Elevii </w:t>
      </w:r>
      <w:r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vor</w:t>
      </w:r>
      <w:r w:rsidRPr="000C2E99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val="ro-RO"/>
        </w:rPr>
        <w:t xml:space="preserve"> </w:t>
      </w:r>
      <w:r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avea</w:t>
      </w:r>
      <w:r w:rsidRPr="000C2E99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val="ro-RO"/>
        </w:rPr>
        <w:t xml:space="preserve"> </w:t>
      </w:r>
      <w:r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asupra lor</w:t>
      </w:r>
      <w:r w:rsidRPr="000C2E99">
        <w:rPr>
          <w:rFonts w:ascii="Times New Roman" w:eastAsia="Times New Roman" w:hAnsi="Times New Roman" w:cs="Times New Roman"/>
          <w:b/>
          <w:spacing w:val="-8"/>
          <w:w w:val="105"/>
          <w:sz w:val="24"/>
          <w:szCs w:val="24"/>
          <w:lang w:val="ro-RO"/>
        </w:rPr>
        <w:t xml:space="preserve"> </w:t>
      </w:r>
      <w:r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carnetul de note vizat/cartea de identitate.</w:t>
      </w:r>
    </w:p>
    <w:p w14:paraId="3797D646" w14:textId="5829E89D" w:rsidR="0003041C" w:rsidRPr="000C2E99" w:rsidRDefault="00A87E69" w:rsidP="003F6E18">
      <w:pPr>
        <w:widowControl w:val="0"/>
        <w:autoSpaceDE w:val="0"/>
        <w:autoSpaceDN w:val="0"/>
        <w:spacing w:after="0" w:line="360" w:lineRule="auto"/>
        <w:ind w:left="227" w:right="-138" w:firstLine="718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</w:pPr>
      <w:r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 xml:space="preserve">După ora </w:t>
      </w:r>
      <w:r w:rsidR="00AB5550"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9</w:t>
      </w:r>
      <w:r w:rsidR="00B84C12"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:00</w:t>
      </w:r>
      <w:r w:rsidR="0003041C"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 xml:space="preserve"> nu mai este permisă intrarea elevilor în centrul de concurs.</w:t>
      </w:r>
    </w:p>
    <w:p w14:paraId="5703FD4A" w14:textId="5505ACAF" w:rsidR="00790182" w:rsidRPr="000C2E99" w:rsidRDefault="00790182" w:rsidP="003F6E18">
      <w:pPr>
        <w:widowControl w:val="0"/>
        <w:autoSpaceDE w:val="0"/>
        <w:autoSpaceDN w:val="0"/>
        <w:spacing w:after="0" w:line="360" w:lineRule="auto"/>
        <w:ind w:left="227" w:right="-138" w:firstLine="71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La toate clasele proba scrisă are durata</w:t>
      </w:r>
      <w:r w:rsidR="00A87E69"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 xml:space="preserve"> de 2 (două</w:t>
      </w:r>
      <w:r w:rsidR="00835D00"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) ore</w:t>
      </w:r>
      <w:r w:rsidRPr="000C2E99">
        <w:rPr>
          <w:rFonts w:ascii="Times New Roman" w:eastAsia="Times New Roman" w:hAnsi="Times New Roman" w:cs="Times New Roman"/>
          <w:b/>
          <w:w w:val="105"/>
          <w:sz w:val="24"/>
          <w:szCs w:val="24"/>
          <w:lang w:val="ro-RO"/>
        </w:rPr>
        <w:t>.</w:t>
      </w:r>
    </w:p>
    <w:p w14:paraId="4F18F31F" w14:textId="5009813C" w:rsidR="0003041C" w:rsidRPr="000C2E99" w:rsidRDefault="003F6E18" w:rsidP="003F6E18">
      <w:pPr>
        <w:tabs>
          <w:tab w:val="left" w:pos="426"/>
        </w:tabs>
        <w:spacing w:after="0" w:line="360" w:lineRule="auto"/>
        <w:ind w:right="-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E99">
        <w:rPr>
          <w:rFonts w:ascii="Times New Roman" w:hAnsi="Times New Roman" w:cs="Times New Roman"/>
          <w:sz w:val="24"/>
          <w:szCs w:val="24"/>
        </w:rPr>
        <w:tab/>
      </w:r>
      <w:r w:rsidR="0003041C" w:rsidRPr="000C2E9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introducă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săli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ghiozdane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rucsacuri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sacoşe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poşete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lăsa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sala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41C" w:rsidRPr="000C2E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scop.</w:t>
      </w:r>
    </w:p>
    <w:p w14:paraId="0B33D40A" w14:textId="17AFC99E" w:rsidR="0003041C" w:rsidRPr="000C2E99" w:rsidRDefault="003F6E18" w:rsidP="003F6E18">
      <w:pPr>
        <w:tabs>
          <w:tab w:val="left" w:pos="720"/>
        </w:tabs>
        <w:spacing w:before="160" w:after="240" w:line="360" w:lineRule="auto"/>
        <w:ind w:right="-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E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refuză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sala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scop nu sunt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primiţi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concurs.</w:t>
      </w:r>
    </w:p>
    <w:p w14:paraId="5E5A4D10" w14:textId="72ADE594" w:rsidR="0003041C" w:rsidRPr="000C2E99" w:rsidRDefault="003F6E18" w:rsidP="003F6E18">
      <w:pPr>
        <w:tabs>
          <w:tab w:val="left" w:pos="720"/>
        </w:tabs>
        <w:spacing w:before="160" w:after="240" w:line="360" w:lineRule="auto"/>
        <w:ind w:right="-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E99">
        <w:rPr>
          <w:rFonts w:ascii="Times New Roman" w:hAnsi="Times New Roman" w:cs="Times New Roman"/>
          <w:sz w:val="24"/>
          <w:szCs w:val="24"/>
        </w:rPr>
        <w:tab/>
      </w:r>
      <w:r w:rsidR="00B84C12" w:rsidRPr="000C2E9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săli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îmbrăcăminte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încălţăminte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penare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băncile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care </w:t>
      </w:r>
      <w:r w:rsidR="00B84C12" w:rsidRPr="000C2E99">
        <w:rPr>
          <w:rFonts w:ascii="Times New Roman" w:hAnsi="Times New Roman" w:cs="Times New Roman"/>
          <w:sz w:val="24"/>
          <w:szCs w:val="24"/>
        </w:rPr>
        <w:t xml:space="preserve">sunt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aşezaţi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săli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luc</w:t>
      </w:r>
      <w:r w:rsidR="00B84C12" w:rsidRPr="000C2E99">
        <w:rPr>
          <w:rFonts w:ascii="Times New Roman" w:hAnsi="Times New Roman" w:cs="Times New Roman"/>
          <w:sz w:val="24"/>
          <w:szCs w:val="24"/>
        </w:rPr>
        <w:t>rări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manuale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cărţi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culegeri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memoratoare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notiţe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însemnări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rezumate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ciorne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etc., care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.</w:t>
      </w:r>
    </w:p>
    <w:p w14:paraId="494B38F3" w14:textId="3F46C967" w:rsidR="00B84C12" w:rsidRPr="000C2E99" w:rsidRDefault="003F6E18" w:rsidP="003F6E18">
      <w:pPr>
        <w:tabs>
          <w:tab w:val="left" w:pos="720"/>
        </w:tabs>
        <w:spacing w:before="160" w:after="240" w:line="360" w:lineRule="auto"/>
        <w:ind w:right="-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E99">
        <w:rPr>
          <w:rFonts w:ascii="Times New Roman" w:hAnsi="Times New Roman" w:cs="Times New Roman"/>
          <w:sz w:val="24"/>
          <w:szCs w:val="24"/>
        </w:rPr>
        <w:tab/>
      </w:r>
      <w:r w:rsidR="00B84C12" w:rsidRPr="000C2E9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sălile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de concurs</w:t>
      </w:r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îmbrăcăminte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încălţăminte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penare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băncile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aşezaţi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sălile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examen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telefoane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mobile,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căşti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audio, precum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mijlo</w:t>
      </w:r>
      <w:r w:rsidR="000C2E9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/care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conectarea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la internet/la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reţele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socializare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calculelor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asistenţi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examen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exteriorul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.</w:t>
      </w:r>
    </w:p>
    <w:p w14:paraId="65D4AFD2" w14:textId="338BD38F" w:rsidR="00B84C12" w:rsidRPr="000C2E99" w:rsidRDefault="003F6E18" w:rsidP="003F6E18">
      <w:pPr>
        <w:tabs>
          <w:tab w:val="left" w:pos="720"/>
        </w:tabs>
        <w:spacing w:before="160" w:after="240" w:line="360" w:lineRule="auto"/>
        <w:ind w:right="-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E99">
        <w:rPr>
          <w:rFonts w:ascii="Times New Roman" w:hAnsi="Times New Roman" w:cs="Times New Roman"/>
          <w:sz w:val="24"/>
          <w:szCs w:val="24"/>
        </w:rPr>
        <w:tab/>
      </w:r>
      <w:r w:rsidR="0003041C" w:rsidRPr="000C2E9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exteriorul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copieze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transmită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care permit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copiatul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schimbe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ciorne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notiţe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pen</w:t>
      </w:r>
      <w:r w:rsidR="00B84C12" w:rsidRPr="000C2E99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>.</w:t>
      </w:r>
    </w:p>
    <w:p w14:paraId="2B69FA8F" w14:textId="163FEC18" w:rsidR="0089167F" w:rsidRPr="000C2E99" w:rsidRDefault="003F6E18" w:rsidP="003F6E18">
      <w:pPr>
        <w:tabs>
          <w:tab w:val="left" w:pos="720"/>
        </w:tabs>
        <w:spacing w:before="160" w:after="240" w:line="360" w:lineRule="auto"/>
        <w:ind w:right="-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E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considerată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tentativă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respectivi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eliminaţi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din concurs</w:t>
      </w:r>
      <w:r w:rsidR="0003041C" w:rsidRPr="000C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="0003041C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1C" w:rsidRPr="000C2E99">
        <w:rPr>
          <w:rFonts w:ascii="Times New Roman" w:hAnsi="Times New Roman" w:cs="Times New Roman"/>
          <w:sz w:val="24"/>
          <w:szCs w:val="24"/>
        </w:rPr>
        <w:t>int</w:t>
      </w:r>
      <w:r w:rsidR="00B84C12" w:rsidRPr="000C2E99">
        <w:rPr>
          <w:rFonts w:ascii="Times New Roman" w:hAnsi="Times New Roman" w:cs="Times New Roman"/>
          <w:sz w:val="24"/>
          <w:szCs w:val="24"/>
        </w:rPr>
        <w:t>erzise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12" w:rsidRPr="000C2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84C12" w:rsidRPr="000C2E99">
        <w:rPr>
          <w:rFonts w:ascii="Times New Roman" w:hAnsi="Times New Roman" w:cs="Times New Roman"/>
          <w:sz w:val="24"/>
          <w:szCs w:val="24"/>
        </w:rPr>
        <w:t xml:space="preserve"> nu.</w:t>
      </w:r>
    </w:p>
    <w:p w14:paraId="656C1D83" w14:textId="77777777" w:rsidR="00B84C12" w:rsidRPr="000C2E99" w:rsidRDefault="00B84C12" w:rsidP="003F6E18">
      <w:pPr>
        <w:tabs>
          <w:tab w:val="left" w:pos="720"/>
        </w:tabs>
        <w:spacing w:before="160" w:after="240" w:line="276" w:lineRule="auto"/>
        <w:ind w:right="-1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4C12" w:rsidRPr="000C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5A"/>
    <w:rsid w:val="0003041C"/>
    <w:rsid w:val="000C2E99"/>
    <w:rsid w:val="0014603F"/>
    <w:rsid w:val="003E12DA"/>
    <w:rsid w:val="003F6E18"/>
    <w:rsid w:val="00790182"/>
    <w:rsid w:val="00835D00"/>
    <w:rsid w:val="0085573D"/>
    <w:rsid w:val="0089167F"/>
    <w:rsid w:val="00892A3F"/>
    <w:rsid w:val="00907594"/>
    <w:rsid w:val="00A87E69"/>
    <w:rsid w:val="00AB5550"/>
    <w:rsid w:val="00AC1AE1"/>
    <w:rsid w:val="00B84C12"/>
    <w:rsid w:val="00BE3C80"/>
    <w:rsid w:val="00C069B0"/>
    <w:rsid w:val="00C1625A"/>
    <w:rsid w:val="00C83808"/>
    <w:rsid w:val="00D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0FDF"/>
  <w15:chartTrackingRefBased/>
  <w15:docId w15:val="{DA9D7B45-45FF-4FD1-AC9E-AC99E57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40752648720</cp:lastModifiedBy>
  <cp:revision>22</cp:revision>
  <cp:lastPrinted>2024-02-07T12:09:00Z</cp:lastPrinted>
  <dcterms:created xsi:type="dcterms:W3CDTF">2023-02-03T08:47:00Z</dcterms:created>
  <dcterms:modified xsi:type="dcterms:W3CDTF">2024-03-28T13:01:00Z</dcterms:modified>
</cp:coreProperties>
</file>