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7D4D" w14:textId="7412E83B" w:rsidR="004F4AA5" w:rsidRPr="004F4AA5" w:rsidRDefault="004F4AA5" w:rsidP="004F4AA5">
      <w:pPr>
        <w:jc w:val="center"/>
        <w:rPr>
          <w:rFonts w:ascii="Times New Roman" w:hAnsi="Times New Roman" w:cs="Times New Roman"/>
          <w:b/>
          <w:bCs/>
          <w:sz w:val="28"/>
          <w:szCs w:val="28"/>
        </w:rPr>
      </w:pPr>
      <w:r w:rsidRPr="004F4AA5">
        <w:rPr>
          <w:rFonts w:ascii="Times New Roman" w:hAnsi="Times New Roman" w:cs="Times New Roman"/>
          <w:b/>
          <w:bCs/>
          <w:sz w:val="28"/>
          <w:szCs w:val="28"/>
        </w:rPr>
        <w:t xml:space="preserve">EDUCAȚIA OUTDOOR ÎN </w:t>
      </w:r>
      <w:r w:rsidRPr="004F4AA5">
        <w:rPr>
          <w:rFonts w:ascii="Times New Roman" w:hAnsi="Times New Roman" w:cs="Times New Roman"/>
          <w:b/>
          <w:bCs/>
          <w:sz w:val="28"/>
          <w:szCs w:val="28"/>
        </w:rPr>
        <w:t>EDUCAȚIA TIMPURIE</w:t>
      </w:r>
    </w:p>
    <w:p w14:paraId="4CBE57EF" w14:textId="3AA07D55" w:rsidR="004F4AA5" w:rsidRPr="00037755" w:rsidRDefault="004F4AA5" w:rsidP="004F4AA5">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Pr="00037755">
        <w:rPr>
          <w:rFonts w:ascii="Times New Roman" w:hAnsi="Times New Roman" w:cs="Times New Roman"/>
          <w:i/>
          <w:iCs/>
          <w:sz w:val="24"/>
          <w:szCs w:val="24"/>
        </w:rPr>
        <w:t>Profesor pentru educație timpurie Popa Elena Aurora</w:t>
      </w:r>
    </w:p>
    <w:p w14:paraId="3D4057CC" w14:textId="77777777" w:rsidR="004F4AA5" w:rsidRPr="00037755" w:rsidRDefault="004F4AA5" w:rsidP="004F4AA5">
      <w:pPr>
        <w:spacing w:line="240" w:lineRule="auto"/>
        <w:contextualSpacing/>
        <w:jc w:val="center"/>
        <w:rPr>
          <w:rFonts w:ascii="Times New Roman" w:hAnsi="Times New Roman" w:cs="Times New Roman"/>
          <w:i/>
          <w:iCs/>
          <w:sz w:val="24"/>
          <w:szCs w:val="24"/>
        </w:rPr>
      </w:pPr>
      <w:r w:rsidRPr="00037755">
        <w:rPr>
          <w:rFonts w:ascii="Times New Roman" w:hAnsi="Times New Roman" w:cs="Times New Roman"/>
          <w:i/>
          <w:iCs/>
          <w:sz w:val="24"/>
          <w:szCs w:val="24"/>
        </w:rPr>
        <w:t xml:space="preserve">                                       Școala Gimnazială, Sat Măgura, Mihăești</w:t>
      </w:r>
    </w:p>
    <w:p w14:paraId="6874FD21" w14:textId="77777777" w:rsidR="004F4AA5" w:rsidRPr="00E3602C" w:rsidRDefault="004F4AA5" w:rsidP="004F4AA5">
      <w:pPr>
        <w:spacing w:line="240" w:lineRule="auto"/>
        <w:contextualSpacing/>
        <w:rPr>
          <w:rFonts w:ascii="Times New Roman" w:hAnsi="Times New Roman" w:cs="Times New Roman"/>
          <w:sz w:val="24"/>
          <w:szCs w:val="24"/>
        </w:rPr>
      </w:pPr>
    </w:p>
    <w:p w14:paraId="60779E07" w14:textId="77777777" w:rsidR="004F4AA5" w:rsidRDefault="004F4AA5" w:rsidP="004F4AA5">
      <w:pPr>
        <w:jc w:val="center"/>
      </w:pPr>
    </w:p>
    <w:p w14:paraId="4D4ACD6F" w14:textId="77777777" w:rsidR="004F4AA5" w:rsidRDefault="004F4AA5" w:rsidP="004F4AA5">
      <w:pPr>
        <w:spacing w:line="240" w:lineRule="auto"/>
        <w:ind w:firstLine="709"/>
        <w:contextualSpacing/>
        <w:jc w:val="both"/>
        <w:rPr>
          <w:rFonts w:ascii="Times New Roman" w:hAnsi="Times New Roman" w:cs="Times New Roman"/>
          <w:sz w:val="24"/>
          <w:szCs w:val="24"/>
        </w:rPr>
      </w:pPr>
      <w:r w:rsidRPr="004F4AA5">
        <w:rPr>
          <w:rFonts w:ascii="Times New Roman" w:hAnsi="Times New Roman" w:cs="Times New Roman"/>
          <w:sz w:val="24"/>
          <w:szCs w:val="24"/>
        </w:rPr>
        <w:t>Activităţile outdoor „vizează explorarea posibilităţilor de utilizare a aerului liber şi a cadrului natural ca spaţiu de învăţare şi formarea unor deprinderi pentru a lucra tematic, folosind acest spaţiu într-un mod interdisciplinar”.</w:t>
      </w:r>
    </w:p>
    <w:p w14:paraId="65471833" w14:textId="77777777" w:rsidR="004F4AA5" w:rsidRDefault="004F4AA5" w:rsidP="004F4AA5">
      <w:pPr>
        <w:spacing w:line="240" w:lineRule="auto"/>
        <w:ind w:firstLine="709"/>
        <w:contextualSpacing/>
        <w:jc w:val="both"/>
        <w:rPr>
          <w:rFonts w:ascii="Times New Roman" w:hAnsi="Times New Roman" w:cs="Times New Roman"/>
          <w:sz w:val="24"/>
          <w:szCs w:val="24"/>
        </w:rPr>
      </w:pPr>
      <w:r w:rsidRPr="004F4AA5">
        <w:rPr>
          <w:rFonts w:ascii="Times New Roman" w:hAnsi="Times New Roman" w:cs="Times New Roman"/>
          <w:sz w:val="24"/>
          <w:szCs w:val="24"/>
        </w:rPr>
        <w:t xml:space="preserve"> Activităţile outdoor care se desfăşoară cu preşcolarii pot fi organizate sub formă de: ateliere de creaţie, activităţi sportive, excursii, jocuri diverse, acţiuni practic-gospodăreşti etc. Mişcarea fizică ajută la dezvoltarea psihică a copilului, previne labilitatea emoţionalǎ, modeleazǎ temperamentul şi atitudinile. Unii specialişti ai domeniului apreciază că: „educaţia fizică este fiziologică prin natura exerciţiilor sale, pedagogică prin metodă, biologică prin efectele sale şi socială prin organizare şi activitate, în centrul căreia stă omul”. Pe toţi, sportul, mişcarea, ne fac să ne recâştigăm demnitatea, tonusul, să ne integrăm mai bine în societate. </w:t>
      </w:r>
    </w:p>
    <w:p w14:paraId="6726562B" w14:textId="77777777" w:rsidR="004F4AA5" w:rsidRDefault="004F4AA5" w:rsidP="004F4AA5">
      <w:pPr>
        <w:spacing w:line="240" w:lineRule="auto"/>
        <w:ind w:firstLine="709"/>
        <w:contextualSpacing/>
        <w:jc w:val="both"/>
        <w:rPr>
          <w:rFonts w:ascii="Times New Roman" w:hAnsi="Times New Roman" w:cs="Times New Roman"/>
          <w:sz w:val="24"/>
          <w:szCs w:val="24"/>
        </w:rPr>
      </w:pPr>
      <w:r w:rsidRPr="004F4AA5">
        <w:rPr>
          <w:rFonts w:ascii="Times New Roman" w:hAnsi="Times New Roman" w:cs="Times New Roman"/>
          <w:sz w:val="24"/>
          <w:szCs w:val="24"/>
        </w:rPr>
        <w:t xml:space="preserve">Pe lângă beneficiile asupra sănătăţii, sportul va îmbunătăţi şi comportamentul, învăţându-l pe copil ce înseamnă competiţia şi spiritul de echipă, îl va face ambiţios şi mai disciplinat. În plus, acesta va câştiga încredere în forţele proprii, se va orienta mai uşor în spaţiu şi va învăţa să se descurce singur. </w:t>
      </w:r>
    </w:p>
    <w:p w14:paraId="5F22D0DF" w14:textId="77777777" w:rsidR="004F4AA5" w:rsidRDefault="004F4AA5" w:rsidP="004F4AA5">
      <w:pPr>
        <w:spacing w:line="240" w:lineRule="auto"/>
        <w:ind w:firstLine="709"/>
        <w:contextualSpacing/>
        <w:jc w:val="both"/>
        <w:rPr>
          <w:rFonts w:ascii="Times New Roman" w:hAnsi="Times New Roman" w:cs="Times New Roman"/>
          <w:sz w:val="24"/>
          <w:szCs w:val="24"/>
        </w:rPr>
      </w:pPr>
      <w:r w:rsidRPr="004F4AA5">
        <w:rPr>
          <w:rFonts w:ascii="Times New Roman" w:hAnsi="Times New Roman" w:cs="Times New Roman"/>
          <w:sz w:val="24"/>
          <w:szCs w:val="24"/>
        </w:rPr>
        <w:t>Educaţia outdoor oferă posibilitatea contactului direct cu natura</w:t>
      </w:r>
      <w:r>
        <w:rPr>
          <w:rFonts w:ascii="Times New Roman" w:hAnsi="Times New Roman" w:cs="Times New Roman"/>
          <w:sz w:val="24"/>
          <w:szCs w:val="24"/>
        </w:rPr>
        <w:t xml:space="preserve"> și</w:t>
      </w:r>
      <w:r w:rsidRPr="004F4AA5">
        <w:rPr>
          <w:rFonts w:ascii="Times New Roman" w:hAnsi="Times New Roman" w:cs="Times New Roman"/>
          <w:sz w:val="24"/>
          <w:szCs w:val="24"/>
        </w:rPr>
        <w:t xml:space="preserve"> reprezintă o puternică sursă de experienţe de învăţare – un mediu relaxant, liber, fără constrângerile pe care le impun „cei 4 pereți ai unei săli de </w:t>
      </w:r>
      <w:r>
        <w:rPr>
          <w:rFonts w:ascii="Times New Roman" w:hAnsi="Times New Roman" w:cs="Times New Roman"/>
          <w:sz w:val="24"/>
          <w:szCs w:val="24"/>
        </w:rPr>
        <w:t>grup</w:t>
      </w:r>
      <w:r w:rsidRPr="004F4AA5">
        <w:rPr>
          <w:rFonts w:ascii="Times New Roman" w:hAnsi="Times New Roman" w:cs="Times New Roman"/>
          <w:sz w:val="24"/>
          <w:szCs w:val="24"/>
        </w:rPr>
        <w:t>ă” poate oferi copiilor nenumărate provocări, astfel că procesul de educare devine puternic, inspiraţional si de natură să schimbe comportamente antisociale, să creeze o relaţie puternică între oameni bazată pe sprijin reciproc</w:t>
      </w:r>
      <w:r>
        <w:rPr>
          <w:rFonts w:ascii="Times New Roman" w:hAnsi="Times New Roman" w:cs="Times New Roman"/>
          <w:sz w:val="24"/>
          <w:szCs w:val="24"/>
        </w:rPr>
        <w:t>,</w:t>
      </w:r>
      <w:r w:rsidRPr="004F4AA5">
        <w:rPr>
          <w:rFonts w:ascii="Times New Roman" w:hAnsi="Times New Roman" w:cs="Times New Roman"/>
          <w:sz w:val="24"/>
          <w:szCs w:val="24"/>
        </w:rPr>
        <w:t xml:space="preserve"> facilitează procesul de învăţare al copiilor care întâmpină dificultăţi în acest sens</w:t>
      </w:r>
      <w:r>
        <w:rPr>
          <w:rFonts w:ascii="Times New Roman" w:hAnsi="Times New Roman" w:cs="Times New Roman"/>
          <w:sz w:val="24"/>
          <w:szCs w:val="24"/>
        </w:rPr>
        <w:t>,</w:t>
      </w:r>
      <w:r w:rsidRPr="004F4AA5">
        <w:rPr>
          <w:rFonts w:ascii="Times New Roman" w:hAnsi="Times New Roman" w:cs="Times New Roman"/>
          <w:sz w:val="24"/>
          <w:szCs w:val="24"/>
        </w:rPr>
        <w:t xml:space="preserve"> oferă un climat diferit de învăţare ce permite copiilor care în mod uzual întâmpină dificultăţi de învăţare si au un nivel scăzut de performanţă</w:t>
      </w:r>
      <w:r>
        <w:rPr>
          <w:rFonts w:ascii="Times New Roman" w:hAnsi="Times New Roman" w:cs="Times New Roman"/>
          <w:sz w:val="24"/>
          <w:szCs w:val="24"/>
        </w:rPr>
        <w:t xml:space="preserve"> </w:t>
      </w:r>
      <w:r w:rsidRPr="004F4AA5">
        <w:rPr>
          <w:rFonts w:ascii="Times New Roman" w:hAnsi="Times New Roman" w:cs="Times New Roman"/>
          <w:sz w:val="24"/>
          <w:szCs w:val="24"/>
        </w:rPr>
        <w:t>şcolară, să devină mai motivaţi, cu mult mai capabili:</w:t>
      </w:r>
    </w:p>
    <w:p w14:paraId="7299F718" w14:textId="77777777" w:rsidR="004F4AA5" w:rsidRDefault="004F4AA5" w:rsidP="004F4AA5">
      <w:pPr>
        <w:spacing w:line="240" w:lineRule="auto"/>
        <w:ind w:firstLine="709"/>
        <w:contextualSpacing/>
        <w:jc w:val="both"/>
        <w:rPr>
          <w:rFonts w:ascii="Times New Roman" w:hAnsi="Times New Roman" w:cs="Times New Roman"/>
          <w:sz w:val="24"/>
          <w:szCs w:val="24"/>
        </w:rPr>
      </w:pPr>
      <w:r w:rsidRPr="004F4AA5">
        <w:rPr>
          <w:rFonts w:ascii="Times New Roman" w:hAnsi="Times New Roman" w:cs="Times New Roman"/>
          <w:sz w:val="24"/>
          <w:szCs w:val="24"/>
        </w:rPr>
        <w:t xml:space="preserve"> - Dezvoltare personală atât al celor care o aplică, cât mai ales al copiilor;</w:t>
      </w:r>
    </w:p>
    <w:p w14:paraId="51F1E55A" w14:textId="77777777" w:rsidR="004F4AA5" w:rsidRDefault="004F4AA5" w:rsidP="004F4AA5">
      <w:pPr>
        <w:spacing w:line="240" w:lineRule="auto"/>
        <w:ind w:firstLine="1"/>
        <w:contextualSpacing/>
        <w:jc w:val="both"/>
        <w:rPr>
          <w:rFonts w:ascii="Times New Roman" w:hAnsi="Times New Roman" w:cs="Times New Roman"/>
          <w:sz w:val="24"/>
          <w:szCs w:val="24"/>
        </w:rPr>
      </w:pPr>
      <w:r w:rsidRPr="004F4AA5">
        <w:rPr>
          <w:rFonts w:ascii="Times New Roman" w:hAnsi="Times New Roman" w:cs="Times New Roman"/>
          <w:sz w:val="24"/>
          <w:szCs w:val="24"/>
        </w:rPr>
        <w:t xml:space="preserve"> - Dezvoltarea spiritului de echipă – conexiunea între copii, copii-educatoare duce la creşterea gradului de participare activă, creșterea cetăţeniei active în rândul ambelor categorii. </w:t>
      </w:r>
    </w:p>
    <w:p w14:paraId="245A859B" w14:textId="77777777" w:rsidR="004F4AA5" w:rsidRDefault="004F4AA5" w:rsidP="004F4AA5">
      <w:pPr>
        <w:spacing w:line="240" w:lineRule="auto"/>
        <w:ind w:firstLine="708"/>
        <w:contextualSpacing/>
        <w:jc w:val="both"/>
        <w:rPr>
          <w:rFonts w:ascii="Times New Roman" w:hAnsi="Times New Roman" w:cs="Times New Roman"/>
          <w:sz w:val="24"/>
          <w:szCs w:val="24"/>
        </w:rPr>
      </w:pPr>
      <w:r w:rsidRPr="004F4AA5">
        <w:rPr>
          <w:rFonts w:ascii="Times New Roman" w:hAnsi="Times New Roman" w:cs="Times New Roman"/>
          <w:sz w:val="24"/>
          <w:szCs w:val="24"/>
        </w:rPr>
        <w:t xml:space="preserve">Educaţia outdoor oferă nenumărate beneficii fizice, emoţionale, mentale ce asigură bunăstarea societăţii. Oferă posibilitatea creării unui mediu relaxant si motivant în funcţie de problema identificată și permite escaladarea unor nivele înalte de imaginatie în vederea obţinerii rezultatelor propuse. </w:t>
      </w:r>
    </w:p>
    <w:p w14:paraId="6C271773" w14:textId="77777777" w:rsidR="004F4AA5" w:rsidRDefault="004F4AA5" w:rsidP="004F4AA5">
      <w:pPr>
        <w:spacing w:line="240" w:lineRule="auto"/>
        <w:ind w:firstLine="708"/>
        <w:contextualSpacing/>
        <w:jc w:val="both"/>
        <w:rPr>
          <w:rFonts w:ascii="Times New Roman" w:hAnsi="Times New Roman" w:cs="Times New Roman"/>
          <w:sz w:val="24"/>
          <w:szCs w:val="24"/>
        </w:rPr>
      </w:pPr>
      <w:r w:rsidRPr="004F4AA5">
        <w:rPr>
          <w:rFonts w:ascii="Times New Roman" w:hAnsi="Times New Roman" w:cs="Times New Roman"/>
          <w:sz w:val="24"/>
          <w:szCs w:val="24"/>
        </w:rPr>
        <w:t xml:space="preserve">Un aspect important al educaţiei outdoor este acela că poate contribui la creşterea nivelului de bunăstare al indivizilor pe lângă nevoile de bază ale unei persoane, există şi o serie de nevoi la care educaţia outdoor poate răspunde şi anume: </w:t>
      </w:r>
    </w:p>
    <w:p w14:paraId="34EF6C26" w14:textId="77777777" w:rsidR="004F4AA5" w:rsidRDefault="004F4AA5" w:rsidP="004F4AA5">
      <w:pPr>
        <w:pStyle w:val="ListParagraph"/>
        <w:numPr>
          <w:ilvl w:val="0"/>
          <w:numId w:val="1"/>
        </w:numPr>
        <w:spacing w:line="240" w:lineRule="auto"/>
        <w:jc w:val="both"/>
        <w:rPr>
          <w:rFonts w:ascii="Times New Roman" w:hAnsi="Times New Roman" w:cs="Times New Roman"/>
          <w:sz w:val="24"/>
          <w:szCs w:val="24"/>
        </w:rPr>
      </w:pPr>
      <w:r w:rsidRPr="004F4AA5">
        <w:rPr>
          <w:rFonts w:ascii="Times New Roman" w:hAnsi="Times New Roman" w:cs="Times New Roman"/>
          <w:sz w:val="24"/>
          <w:szCs w:val="24"/>
        </w:rPr>
        <w:t xml:space="preserve">nevoia de a fi respectat, inclus social, de a fi activ şi responsabil, </w:t>
      </w:r>
    </w:p>
    <w:p w14:paraId="2538D772" w14:textId="77777777" w:rsidR="004F4AA5" w:rsidRDefault="004F4AA5" w:rsidP="004F4AA5">
      <w:pPr>
        <w:pStyle w:val="ListParagraph"/>
        <w:numPr>
          <w:ilvl w:val="0"/>
          <w:numId w:val="1"/>
        </w:numPr>
        <w:spacing w:line="240" w:lineRule="auto"/>
        <w:jc w:val="both"/>
        <w:rPr>
          <w:rFonts w:ascii="Times New Roman" w:hAnsi="Times New Roman" w:cs="Times New Roman"/>
          <w:sz w:val="24"/>
          <w:szCs w:val="24"/>
        </w:rPr>
      </w:pPr>
      <w:r w:rsidRPr="004F4AA5">
        <w:rPr>
          <w:rFonts w:ascii="Times New Roman" w:hAnsi="Times New Roman" w:cs="Times New Roman"/>
          <w:sz w:val="24"/>
          <w:szCs w:val="24"/>
        </w:rPr>
        <w:t xml:space="preserve">nevoia de a te simţi în siguranţă. </w:t>
      </w:r>
    </w:p>
    <w:p w14:paraId="0E62AB51"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Nevoia de a se simţi respectat</w:t>
      </w:r>
      <w:r w:rsidR="008A783E">
        <w:rPr>
          <w:rFonts w:ascii="Times New Roman" w:hAnsi="Times New Roman" w:cs="Times New Roman"/>
          <w:sz w:val="24"/>
          <w:szCs w:val="24"/>
        </w:rPr>
        <w:t xml:space="preserve"> presupune </w:t>
      </w:r>
      <w:r w:rsidRPr="004F4AA5">
        <w:rPr>
          <w:rFonts w:ascii="Times New Roman" w:hAnsi="Times New Roman" w:cs="Times New Roman"/>
          <w:sz w:val="24"/>
          <w:szCs w:val="24"/>
        </w:rPr>
        <w:t xml:space="preserve">derularea de diferite activități în aer liber </w:t>
      </w:r>
      <w:r w:rsidR="008A783E">
        <w:rPr>
          <w:rFonts w:ascii="Times New Roman" w:hAnsi="Times New Roman" w:cs="Times New Roman"/>
          <w:sz w:val="24"/>
          <w:szCs w:val="24"/>
        </w:rPr>
        <w:t xml:space="preserve">și </w:t>
      </w:r>
      <w:r w:rsidRPr="004F4AA5">
        <w:rPr>
          <w:rFonts w:ascii="Times New Roman" w:hAnsi="Times New Roman" w:cs="Times New Roman"/>
          <w:sz w:val="24"/>
          <w:szCs w:val="24"/>
        </w:rPr>
        <w:t xml:space="preserve">încurajează copilul să se simtă în largul său, astfel el va fi mult mai deschis, va comunica, își va exprima propriile opinii, se va simți băgat în seamă și va simți că deciziile sale contează pentru ceilalți, copiii pot fi consultați cu privire la diferite jocuri sau activități. </w:t>
      </w:r>
    </w:p>
    <w:p w14:paraId="5ADBBA29"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Nevoia de a fi responsabil - activitățile outdoor permit copilului oportunitatea de a primi diferite sarcini (educația outdoor este printre altele o formă de învățare organizată și structurată, astfel că educatoarea trebuie să aibă în vedere implicarea tuturor copiilor în activitățile propuse </w:t>
      </w:r>
      <w:r w:rsidRPr="004F4AA5">
        <w:rPr>
          <w:rFonts w:ascii="Times New Roman" w:hAnsi="Times New Roman" w:cs="Times New Roman"/>
          <w:sz w:val="24"/>
          <w:szCs w:val="24"/>
        </w:rPr>
        <w:lastRenderedPageBreak/>
        <w:t>Nevoia de a fi activ - implicarea în diferite activități sportive, jocuri, plimbări tematice, nu va aduce decât beneficii dezvoltarii fizice, psihice ale copilui.</w:t>
      </w:r>
    </w:p>
    <w:p w14:paraId="164FF5FF"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 Jocul este o caracteristică principală a copilăriei, de aceea este important ca preșcolarii să fie stimulați în mod constant să se joace, să alerge, să participe la diferite activități în mod activ. Integrarea educației outdoor în curricula școlară reprezintă în prezent un aspect important în asigurarea dezvoltării personale și profesionale a copilului</w:t>
      </w:r>
      <w:r w:rsidR="008A783E">
        <w:rPr>
          <w:rFonts w:ascii="Times New Roman" w:hAnsi="Times New Roman" w:cs="Times New Roman"/>
          <w:sz w:val="24"/>
          <w:szCs w:val="24"/>
        </w:rPr>
        <w:t xml:space="preserve"> pentru că</w:t>
      </w:r>
      <w:r w:rsidRPr="004F4AA5">
        <w:rPr>
          <w:rFonts w:ascii="Times New Roman" w:hAnsi="Times New Roman" w:cs="Times New Roman"/>
          <w:sz w:val="24"/>
          <w:szCs w:val="24"/>
        </w:rPr>
        <w:t xml:space="preserve"> împrospătează mediul academic, oferă oportunităţi interactive de învățare, care dacă sunt implementate corect duc la minimizarea aspectelor negative existente în actualul sistem educațional. Contribuţii de seamă la educaţia ecologică pot aduce activităţile outdoor. Orice activitate ce se desfăşoară în afara sălii de </w:t>
      </w:r>
      <w:r w:rsidR="008A783E">
        <w:rPr>
          <w:rFonts w:ascii="Times New Roman" w:hAnsi="Times New Roman" w:cs="Times New Roman"/>
          <w:sz w:val="24"/>
          <w:szCs w:val="24"/>
        </w:rPr>
        <w:t>grup</w:t>
      </w:r>
      <w:r w:rsidRPr="004F4AA5">
        <w:rPr>
          <w:rFonts w:ascii="Times New Roman" w:hAnsi="Times New Roman" w:cs="Times New Roman"/>
          <w:sz w:val="24"/>
          <w:szCs w:val="24"/>
        </w:rPr>
        <w:t xml:space="preserve">ă înseamnă activitate în contact nemijlocit cu mediul înconjurător. Aşa cum îi învăţăm pe copii să vorbească, să se poarte în familie, la şcoală şi în societate, să respecte normele de igienă. Tot aşa trebuie să-i învăţăm să se poarte cu mediul în care trăim. Dintre modalităţile folosite, în afara </w:t>
      </w:r>
      <w:r w:rsidR="008A783E">
        <w:rPr>
          <w:rFonts w:ascii="Times New Roman" w:hAnsi="Times New Roman" w:cs="Times New Roman"/>
          <w:sz w:val="24"/>
          <w:szCs w:val="24"/>
        </w:rPr>
        <w:t>grup</w:t>
      </w:r>
      <w:r w:rsidRPr="004F4AA5">
        <w:rPr>
          <w:rFonts w:ascii="Times New Roman" w:hAnsi="Times New Roman" w:cs="Times New Roman"/>
          <w:sz w:val="24"/>
          <w:szCs w:val="24"/>
        </w:rPr>
        <w:t xml:space="preserve">ei, în scopul educării ecologice amintesc: excursii şi vizite pentru a constata situaţia în care se află mediul, acţiuni pentru apărarea mediului, igienizarea şi înfrumuseţarea parcurilor, crearea unui colţ viu în </w:t>
      </w:r>
      <w:r w:rsidR="008A783E">
        <w:rPr>
          <w:rFonts w:ascii="Times New Roman" w:hAnsi="Times New Roman" w:cs="Times New Roman"/>
          <w:sz w:val="24"/>
          <w:szCs w:val="24"/>
        </w:rPr>
        <w:t>grup</w:t>
      </w:r>
      <w:r w:rsidRPr="004F4AA5">
        <w:rPr>
          <w:rFonts w:ascii="Times New Roman" w:hAnsi="Times New Roman" w:cs="Times New Roman"/>
          <w:sz w:val="24"/>
          <w:szCs w:val="24"/>
        </w:rPr>
        <w:t xml:space="preserve">ă. </w:t>
      </w:r>
    </w:p>
    <w:p w14:paraId="664762ED"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„Pe copil îl educă tot ce îl înconjoară: câmpul, pădurea, râul, marea, munţii, rândunelele, cucul. Faceţi tot posibilul ca şi copiii dumneavoastră să iubească tot ce-i înconjoară, pentru că fără dragostea faţă de natură şi animale omul nu poate să simtă din plin,ceea cenumim, cu cel mai minunat dintre cuvinte – VIAŢA.” (C. Mihăescu) Activităţile outdoor „vizează explorarea posibilităţilor de utilizare a aerului liber şi a cadrului natural ca spaţiu de învăţare şi formarea unor deprinderi pentru a lucra tematic, folosind acest spaţiu într-un mod interdisciplinar”. Activităţile outdoor care se desfăşoară cu preşcolarii pot fi organizate sub formă de: ateliere de creaţie, activităţi sportive, excursii, jocuri diverse, acţiuni practic-gospodăreşti etc. </w:t>
      </w:r>
    </w:p>
    <w:p w14:paraId="403CBBF2"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Exemple de activităţi outdoor: </w:t>
      </w:r>
    </w:p>
    <w:p w14:paraId="7907B928"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SĂ DUCEM BALONUL - se vor forma două sau mai multe echipe. Fiecare echipă se va aşeza în cerc. Li se vor da câte un ghem de sfoară foarte lung. Participanţii îl vor arunca de la unul la altul. Odată formată reţeaua, se va aşeza un balon în centru pe care aceştia trebuie să -l ducă pe o anumită distanţă (ex.: 10 m). Se vor organiza trei runde şi evident, va fi o echipă câştigătoare. Alternativ se poate organiza cu o farfurie şi un ou, taskul fiind acelaşi. Obiective: lucru în echipă, competiţie, sincronizare, consolidare relaţii între oameni,</w:t>
      </w:r>
      <w:r w:rsidRPr="004F4AA5">
        <w:rPr>
          <w:rFonts w:ascii="Times New Roman" w:hAnsi="Times New Roman" w:cs="Times New Roman"/>
          <w:sz w:val="24"/>
          <w:szCs w:val="24"/>
        </w:rPr>
        <w:t xml:space="preserve"> </w:t>
      </w:r>
      <w:r w:rsidRPr="004F4AA5">
        <w:rPr>
          <w:rFonts w:ascii="Times New Roman" w:hAnsi="Times New Roman" w:cs="Times New Roman"/>
          <w:sz w:val="24"/>
          <w:szCs w:val="24"/>
        </w:rPr>
        <w:t xml:space="preserve">dinamism. </w:t>
      </w:r>
    </w:p>
    <w:p w14:paraId="38BFC5A8"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 PERFECT TEAM- este un joc provocator în care trebuie să se caute soluţii. Se vor face două echipe. Singura soluţie este aceea în care ei vor funcţiona ca o echipă. Toţi participanţii vor fi legaţi la ochi şi se vor ţine de mână. Vor avea de parcurs împreună traseu foarte complicat. Lungimea traseului va fi de aproximativ 100 m pentru o echipă de 10-12 persoane. Este un joc care are şi o soluţie. Obiective: creşterea încrederii, sincronizare, identificare potenţiali lideri, orientarea către soluţii, orientare către distribuirea sarcinilor, consolidare relaţii între oameni, spirit de echipă, lucrul în echipă. </w:t>
      </w:r>
    </w:p>
    <w:p w14:paraId="48509317"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 DETECTIVII NATURII - este o activitate dinamică în care învăţarea prin descoperirte este la ea acasă. Sunt necesare lupe pentru cercetare şi multă voie bună. Copiii vor ieşi în curtea grădiniţei înarmaţi cu lupe şi vor avea la îndemână un panou (carton) pe care vor nota observaţiile. Vor observa cu lupele insecte, solul, plante. </w:t>
      </w:r>
    </w:p>
    <w:p w14:paraId="504A41E0"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PĂSĂRILE FURIOASE - este un joc foarte distractiv, care implică domeniiul estetic (desen) şi domeniul psiho-motric. Copiii primesc cretă colorată cu care vor desena pe asfalt diferite feţe, fie la cererea educatoarei, fie vor reproduce emoţia, starea de spirit pe care o trăiesc în acel moment. Pot de asemenea să deseneze faţa pe care au avut-o când au fost supăraţi. Vor </w:t>
      </w:r>
      <w:r w:rsidRPr="004F4AA5">
        <w:rPr>
          <w:rFonts w:ascii="Times New Roman" w:hAnsi="Times New Roman" w:cs="Times New Roman"/>
          <w:sz w:val="24"/>
          <w:szCs w:val="24"/>
        </w:rPr>
        <w:lastRenderedPageBreak/>
        <w:t xml:space="preserve">umple apoi baloane cu apă şi vor arunca la ţinţă pentru a spăla supărarea sau orice altă emoţie. Vor arunca baloane cu apă până vor spăla de tot desenele. </w:t>
      </w:r>
    </w:p>
    <w:p w14:paraId="62CB755E"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CULORI AMESTECATE - o activitate este cu atât mai interesantă cu cât se bazează pe acţiuni care de regulă sunt interzise copiilor de către părinţi. Acasă nu li se prea permite să se joace cu acuarele şi cu apă. La grădiniţă rar li se permite să amestece la întâmplare acuarelele. De aceea o activitate outdoor în care li se permit aceste lucruri nu poate fi decât benefică. Copiii primesc foi de carton pe care vor picta cu acuarele linii în duct continuu curbe sau frânte cu cât mai multe culori. Foile vor fi aşezate pe asfalt, iar copiii vor ţinti foile cu baloane cu apă astfel încât culorile să fuzioneze între ele. Foile se lasă la uscat, iar copiii vor căuta să identifice forme în amestecul de culori. Se poate realiza şi cu carioci, dar trebuie să fie de foarte bună calitate, de preferat speciale. </w:t>
      </w:r>
    </w:p>
    <w:p w14:paraId="61F09A0C"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LA TINTA! - În curtea grădiniţei, pe o bancă se construiesc piramide din pahare de unică folosință pe care sunt scrise diferite cifre. Cu diferite obiecte: mingi de tenis, săgeți cu ventuze, bile de popice, copiii trebuie să doboare paharele. Pe un panou, fiecare copil va nota cu diferite simboluri punctele doborâte. La final punctele vor fi centralizate și se va desemna echipa câștigătoare. </w:t>
      </w:r>
    </w:p>
    <w:p w14:paraId="2C9C774B"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NUMERE IN NATURA - În curtea grădiniței vor fi ascunse pentru fiecare echipa câte 10 mere (ouă, pere etc.) pe care vor fi scrise cifrele de la 1 la 10. Copiii vor trebui să găsească fructele (elementele ascunse) și să formeze șirul numeric. Echipa care reușește să rezolve sarcina celmai repede va fi desemnată câștigătoare.</w:t>
      </w:r>
    </w:p>
    <w:p w14:paraId="1F6A280F"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Bibliografie: </w:t>
      </w:r>
    </w:p>
    <w:p w14:paraId="0D87B871"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1. Popescu, F., 2014, Activitățile de tip outdoor- modalități de integrare în curriculum preșcolar R.Î.P. nr.1-2/2014, p. 27-29;</w:t>
      </w:r>
    </w:p>
    <w:p w14:paraId="73757470"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 2. Stamenovski, C., 2014, Educația outdoor în grădiniță, R.Î.P. nr.3-4, p. 32;</w:t>
      </w:r>
    </w:p>
    <w:p w14:paraId="4AC0763F" w14:textId="77777777" w:rsidR="008A783E"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 xml:space="preserve"> 3. Șerban, G., 2014, Un tip de educație nonformală: outdoor education- resurse teoretice pentrupredare- învățare în activitățile outdoor, R.Î.P nr. 1-2, p. 21-26; </w:t>
      </w:r>
    </w:p>
    <w:p w14:paraId="3920091E" w14:textId="7C00EE3C" w:rsidR="001A6797" w:rsidRPr="004F4AA5" w:rsidRDefault="004F4AA5" w:rsidP="004F4AA5">
      <w:pPr>
        <w:spacing w:line="240" w:lineRule="auto"/>
        <w:ind w:firstLine="708"/>
        <w:jc w:val="both"/>
        <w:rPr>
          <w:rFonts w:ascii="Times New Roman" w:hAnsi="Times New Roman" w:cs="Times New Roman"/>
          <w:sz w:val="24"/>
          <w:szCs w:val="24"/>
        </w:rPr>
      </w:pPr>
      <w:r w:rsidRPr="004F4AA5">
        <w:rPr>
          <w:rFonts w:ascii="Times New Roman" w:hAnsi="Times New Roman" w:cs="Times New Roman"/>
          <w:sz w:val="24"/>
          <w:szCs w:val="24"/>
        </w:rPr>
        <w:t>4. ***, 2014-2015, Scrisoare metodică pentru învățământul preșcolar.</w:t>
      </w:r>
    </w:p>
    <w:sectPr w:rsidR="001A6797" w:rsidRPr="004F4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FAC1"/>
      </v:shape>
    </w:pict>
  </w:numPicBullet>
  <w:abstractNum w:abstractNumId="0" w15:restartNumberingAfterBreak="0">
    <w:nsid w:val="3A0B7F62"/>
    <w:multiLevelType w:val="hybridMultilevel"/>
    <w:tmpl w:val="36B29E4E"/>
    <w:lvl w:ilvl="0" w:tplc="04180007">
      <w:start w:val="1"/>
      <w:numFmt w:val="bullet"/>
      <w:lvlText w:val=""/>
      <w:lvlPicBulletId w:val="0"/>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58506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A5"/>
    <w:rsid w:val="001A6797"/>
    <w:rsid w:val="004B6253"/>
    <w:rsid w:val="004F4AA5"/>
    <w:rsid w:val="008A78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9561"/>
  <w15:chartTrackingRefBased/>
  <w15:docId w15:val="{469D0A71-5164-42F2-AE30-27989DA3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4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4A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4A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4A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4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4A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4A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A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A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A5"/>
    <w:rPr>
      <w:rFonts w:eastAsiaTheme="majorEastAsia" w:cstheme="majorBidi"/>
      <w:color w:val="272727" w:themeColor="text1" w:themeTint="D8"/>
    </w:rPr>
  </w:style>
  <w:style w:type="paragraph" w:styleId="Title">
    <w:name w:val="Title"/>
    <w:basedOn w:val="Normal"/>
    <w:next w:val="Normal"/>
    <w:link w:val="TitleChar"/>
    <w:uiPriority w:val="10"/>
    <w:qFormat/>
    <w:rsid w:val="004F4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A5"/>
    <w:pPr>
      <w:spacing w:before="160"/>
      <w:jc w:val="center"/>
    </w:pPr>
    <w:rPr>
      <w:i/>
      <w:iCs/>
      <w:color w:val="404040" w:themeColor="text1" w:themeTint="BF"/>
    </w:rPr>
  </w:style>
  <w:style w:type="character" w:customStyle="1" w:styleId="QuoteChar">
    <w:name w:val="Quote Char"/>
    <w:basedOn w:val="DefaultParagraphFont"/>
    <w:link w:val="Quote"/>
    <w:uiPriority w:val="29"/>
    <w:rsid w:val="004F4AA5"/>
    <w:rPr>
      <w:i/>
      <w:iCs/>
      <w:color w:val="404040" w:themeColor="text1" w:themeTint="BF"/>
    </w:rPr>
  </w:style>
  <w:style w:type="paragraph" w:styleId="ListParagraph">
    <w:name w:val="List Paragraph"/>
    <w:basedOn w:val="Normal"/>
    <w:uiPriority w:val="34"/>
    <w:qFormat/>
    <w:rsid w:val="004F4AA5"/>
    <w:pPr>
      <w:ind w:left="720"/>
      <w:contextualSpacing/>
    </w:pPr>
  </w:style>
  <w:style w:type="character" w:styleId="IntenseEmphasis">
    <w:name w:val="Intense Emphasis"/>
    <w:basedOn w:val="DefaultParagraphFont"/>
    <w:uiPriority w:val="21"/>
    <w:qFormat/>
    <w:rsid w:val="004F4AA5"/>
    <w:rPr>
      <w:i/>
      <w:iCs/>
      <w:color w:val="2F5496" w:themeColor="accent1" w:themeShade="BF"/>
    </w:rPr>
  </w:style>
  <w:style w:type="paragraph" w:styleId="IntenseQuote">
    <w:name w:val="Intense Quote"/>
    <w:basedOn w:val="Normal"/>
    <w:next w:val="Normal"/>
    <w:link w:val="IntenseQuoteChar"/>
    <w:uiPriority w:val="30"/>
    <w:qFormat/>
    <w:rsid w:val="004F4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AA5"/>
    <w:rPr>
      <w:i/>
      <w:iCs/>
      <w:color w:val="2F5496" w:themeColor="accent1" w:themeShade="BF"/>
    </w:rPr>
  </w:style>
  <w:style w:type="character" w:styleId="IntenseReference">
    <w:name w:val="Intense Reference"/>
    <w:basedOn w:val="DefaultParagraphFont"/>
    <w:uiPriority w:val="32"/>
    <w:qFormat/>
    <w:rsid w:val="004F4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1465</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dc:creator>
  <cp:keywords/>
  <dc:description/>
  <cp:lastModifiedBy>Aura</cp:lastModifiedBy>
  <cp:revision>1</cp:revision>
  <dcterms:created xsi:type="dcterms:W3CDTF">2025-08-08T05:15:00Z</dcterms:created>
  <dcterms:modified xsi:type="dcterms:W3CDTF">2025-08-08T05:32:00Z</dcterms:modified>
</cp:coreProperties>
</file>